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7C19" w:rsidTr="008C7C19">
        <w:trPr>
          <w:trHeight w:val="1160"/>
        </w:trPr>
        <w:tc>
          <w:tcPr>
            <w:tcW w:w="2337" w:type="dxa"/>
          </w:tcPr>
          <w:p w:rsidR="008C7C19" w:rsidRDefault="008C7C19" w:rsidP="008C7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  <w:p w:rsidR="008C7C19" w:rsidRPr="008C7C19" w:rsidRDefault="008C7C19" w:rsidP="008C7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18</w:t>
            </w:r>
            <w:r w:rsidRPr="008C7C1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8C7C19" w:rsidRDefault="008C7C19" w:rsidP="008C7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  <w:p w:rsidR="008C7C19" w:rsidRPr="008C7C19" w:rsidRDefault="008C7C19" w:rsidP="008C7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19th</w:t>
            </w:r>
          </w:p>
        </w:tc>
        <w:tc>
          <w:tcPr>
            <w:tcW w:w="2338" w:type="dxa"/>
          </w:tcPr>
          <w:p w:rsidR="008C7C19" w:rsidRDefault="008C7C19" w:rsidP="008C7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  <w:p w:rsidR="008C7C19" w:rsidRPr="008C7C19" w:rsidRDefault="008C7C19" w:rsidP="008C7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20th</w:t>
            </w:r>
          </w:p>
        </w:tc>
        <w:tc>
          <w:tcPr>
            <w:tcW w:w="2338" w:type="dxa"/>
          </w:tcPr>
          <w:p w:rsidR="008C7C19" w:rsidRDefault="000C16EA" w:rsidP="000C1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  <w:p w:rsidR="000C16EA" w:rsidRPr="008C7C19" w:rsidRDefault="000C16EA" w:rsidP="000C1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21</w:t>
            </w:r>
            <w:r w:rsidRPr="000C16E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C7C19" w:rsidTr="008C7C19">
        <w:trPr>
          <w:trHeight w:val="710"/>
        </w:trPr>
        <w:tc>
          <w:tcPr>
            <w:tcW w:w="2337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am</w:t>
            </w:r>
          </w:p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&amp; B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C7C19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 &amp; H</w:t>
            </w:r>
          </w:p>
        </w:tc>
        <w:tc>
          <w:tcPr>
            <w:tcW w:w="2338" w:type="dxa"/>
          </w:tcPr>
          <w:p w:rsidR="008C7C19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&amp; N</w:t>
            </w:r>
          </w:p>
        </w:tc>
        <w:tc>
          <w:tcPr>
            <w:tcW w:w="2338" w:type="dxa"/>
          </w:tcPr>
          <w:p w:rsidR="008C7C19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&amp; T</w:t>
            </w:r>
          </w:p>
        </w:tc>
      </w:tr>
      <w:tr w:rsidR="000C16EA" w:rsidTr="008C7C19">
        <w:trPr>
          <w:trHeight w:val="710"/>
        </w:trPr>
        <w:tc>
          <w:tcPr>
            <w:tcW w:w="2337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&amp; D</w:t>
            </w:r>
          </w:p>
        </w:tc>
        <w:tc>
          <w:tcPr>
            <w:tcW w:w="2337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&amp; J</w:t>
            </w:r>
          </w:p>
        </w:tc>
        <w:tc>
          <w:tcPr>
            <w:tcW w:w="2338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&amp; P</w:t>
            </w:r>
          </w:p>
        </w:tc>
        <w:tc>
          <w:tcPr>
            <w:tcW w:w="2338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&amp; V</w:t>
            </w:r>
          </w:p>
        </w:tc>
      </w:tr>
      <w:tr w:rsidR="000C16EA" w:rsidTr="008C7C19">
        <w:trPr>
          <w:trHeight w:val="800"/>
        </w:trPr>
        <w:tc>
          <w:tcPr>
            <w:tcW w:w="2337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&amp; F</w:t>
            </w:r>
          </w:p>
        </w:tc>
        <w:tc>
          <w:tcPr>
            <w:tcW w:w="2337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&amp; L</w:t>
            </w:r>
          </w:p>
        </w:tc>
        <w:tc>
          <w:tcPr>
            <w:tcW w:w="2338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 &amp; R</w:t>
            </w:r>
          </w:p>
        </w:tc>
        <w:tc>
          <w:tcPr>
            <w:tcW w:w="2338" w:type="dxa"/>
          </w:tcPr>
          <w:p w:rsid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am</w:t>
            </w:r>
          </w:p>
          <w:p w:rsidR="000C16EA" w:rsidRPr="000C16EA" w:rsidRDefault="000C16EA" w:rsidP="000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&amp; Z</w:t>
            </w:r>
          </w:p>
        </w:tc>
      </w:tr>
    </w:tbl>
    <w:p w:rsidR="00861A20" w:rsidRDefault="00861A20"/>
    <w:p w:rsidR="000C16EA" w:rsidRDefault="000C16EA"/>
    <w:p w:rsidR="000C16EA" w:rsidRPr="0029551A" w:rsidRDefault="000C16EA">
      <w:pPr>
        <w:rPr>
          <w:rFonts w:ascii="Times New Roman" w:hAnsi="Times New Roman" w:cs="Times New Roman"/>
          <w:sz w:val="28"/>
          <w:szCs w:val="28"/>
        </w:rPr>
      </w:pPr>
      <w:r w:rsidRPr="0029551A">
        <w:rPr>
          <w:rFonts w:ascii="Times New Roman" w:hAnsi="Times New Roman" w:cs="Times New Roman"/>
          <w:sz w:val="28"/>
          <w:szCs w:val="28"/>
        </w:rPr>
        <w:t>If you are picking up belongings for students with multiple last names, you may come during any of the time slots that match with one of the last names; you do not have to come multiple times. Additionally, if you cannot make it during your assigned time, you may come during another slot. However</w:t>
      </w:r>
      <w:r w:rsidR="0029551A" w:rsidRPr="0029551A">
        <w:rPr>
          <w:rFonts w:ascii="Times New Roman" w:hAnsi="Times New Roman" w:cs="Times New Roman"/>
          <w:sz w:val="28"/>
          <w:szCs w:val="28"/>
        </w:rPr>
        <w:t>, please adhere to the schedule if possible so</w:t>
      </w:r>
      <w:r w:rsidR="0029551A">
        <w:rPr>
          <w:rFonts w:ascii="Times New Roman" w:hAnsi="Times New Roman" w:cs="Times New Roman"/>
          <w:sz w:val="28"/>
          <w:szCs w:val="28"/>
        </w:rPr>
        <w:t xml:space="preserve"> we can ensure this is a smooth</w:t>
      </w:r>
      <w:bookmarkStart w:id="0" w:name="_GoBack"/>
      <w:bookmarkEnd w:id="0"/>
      <w:r w:rsidR="0029551A" w:rsidRPr="0029551A">
        <w:rPr>
          <w:rFonts w:ascii="Times New Roman" w:hAnsi="Times New Roman" w:cs="Times New Roman"/>
          <w:sz w:val="28"/>
          <w:szCs w:val="28"/>
        </w:rPr>
        <w:t xml:space="preserve"> process for all.</w:t>
      </w:r>
    </w:p>
    <w:sectPr w:rsidR="000C16EA" w:rsidRPr="0029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9"/>
    <w:rsid w:val="000C16EA"/>
    <w:rsid w:val="0029551A"/>
    <w:rsid w:val="00861A20"/>
    <w:rsid w:val="008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DED4"/>
  <w15:chartTrackingRefBased/>
  <w15:docId w15:val="{A22E4CE7-255E-4ACA-9C59-F54B30E1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Flynn</dc:creator>
  <cp:keywords/>
  <dc:description/>
  <cp:lastModifiedBy>Jean Flynn</cp:lastModifiedBy>
  <cp:revision>1</cp:revision>
  <dcterms:created xsi:type="dcterms:W3CDTF">2020-05-05T15:44:00Z</dcterms:created>
  <dcterms:modified xsi:type="dcterms:W3CDTF">2020-05-05T16:01:00Z</dcterms:modified>
</cp:coreProperties>
</file>